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1" w:rsidRDefault="00D10851" w:rsidP="00D1085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>
        <w:rPr>
          <w:rFonts w:ascii="Arial" w:hAnsi="Arial" w:cs="Arial"/>
          <w:b/>
          <w:bCs/>
          <w:color w:val="343434"/>
          <w:sz w:val="36"/>
          <w:szCs w:val="36"/>
        </w:rPr>
        <w:t>АДМИНИСТРАЦИЯ</w:t>
      </w:r>
    </w:p>
    <w:p w:rsidR="00D10851" w:rsidRDefault="00D10851" w:rsidP="00D1085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>
        <w:rPr>
          <w:rFonts w:ascii="Arial" w:hAnsi="Arial" w:cs="Arial"/>
          <w:b/>
          <w:bCs/>
          <w:color w:val="343434"/>
          <w:sz w:val="36"/>
          <w:szCs w:val="36"/>
        </w:rPr>
        <w:t>ТИНСКОГО СЕЛЬСОВЕТА</w:t>
      </w:r>
    </w:p>
    <w:p w:rsidR="00D10851" w:rsidRDefault="00D10851" w:rsidP="00D1085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color w:val="343434"/>
          <w:sz w:val="36"/>
          <w:szCs w:val="36"/>
        </w:rPr>
      </w:pPr>
      <w:r>
        <w:rPr>
          <w:rFonts w:ascii="Arial" w:hAnsi="Arial" w:cs="Arial"/>
          <w:bCs/>
          <w:color w:val="343434"/>
          <w:sz w:val="36"/>
          <w:szCs w:val="36"/>
        </w:rPr>
        <w:t>САЯНСКОГО РАЙОНА</w:t>
      </w:r>
    </w:p>
    <w:p w:rsidR="00D10851" w:rsidRDefault="00D10851" w:rsidP="00D1085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color w:val="343434"/>
          <w:sz w:val="36"/>
          <w:szCs w:val="36"/>
        </w:rPr>
        <w:t>КРАСНОЯРСКОГО КРАЯ</w:t>
      </w:r>
    </w:p>
    <w:p w:rsidR="00D10851" w:rsidRDefault="00D10851" w:rsidP="00D1085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D10851" w:rsidRDefault="00D10851" w:rsidP="00D10851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10851" w:rsidRDefault="004D294C" w:rsidP="00D108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20.03.2019г. д. Тинская № 6</w:t>
      </w:r>
    </w:p>
    <w:p w:rsidR="00D10851" w:rsidRDefault="00D10851" w:rsidP="00D108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851" w:rsidRDefault="00F776B0" w:rsidP="00D1085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 внесении изменений в постановление администрации Тинского сельсовета от 31.10.2018№.50 «</w:t>
      </w:r>
      <w:r w:rsidR="00D10851">
        <w:rPr>
          <w:rFonts w:ascii="Arial" w:hAnsi="Arial" w:cs="Arial"/>
          <w:b/>
          <w:bCs/>
          <w:iCs/>
          <w:sz w:val="32"/>
          <w:szCs w:val="32"/>
        </w:rPr>
        <w:t>Об определении уполномоченного органа в сфере государственного – частного партнерства в муниципальном образовании Тинской сельсовет</w:t>
      </w:r>
      <w:r>
        <w:rPr>
          <w:rFonts w:ascii="Arial" w:hAnsi="Arial" w:cs="Arial"/>
          <w:b/>
          <w:bCs/>
          <w:iCs/>
          <w:sz w:val="32"/>
          <w:szCs w:val="32"/>
        </w:rPr>
        <w:t>»</w:t>
      </w:r>
    </w:p>
    <w:p w:rsidR="00D10851" w:rsidRDefault="00D10851" w:rsidP="00D108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851" w:rsidRDefault="00D10851" w:rsidP="00D10851">
      <w:pPr>
        <w:tabs>
          <w:tab w:val="left" w:pos="720"/>
        </w:tabs>
        <w:spacing w:after="0" w:line="240" w:lineRule="auto"/>
        <w:ind w:firstLine="709"/>
        <w:jc w:val="both"/>
        <w:rPr>
          <w:rStyle w:val="a3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В соответствии со статьей 18 Федерального закона от 13.07.2015 № 224-ФЗ «О государственно – частном партнерстве,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Тинской сельсовет, администрация сельсовета </w:t>
      </w:r>
      <w:r>
        <w:rPr>
          <w:rFonts w:ascii="Arial" w:hAnsi="Arial" w:cs="Arial"/>
          <w:sz w:val="24"/>
          <w:szCs w:val="24"/>
        </w:rPr>
        <w:t>ПОСТАНОВЛЯЕТ</w:t>
      </w:r>
      <w:r>
        <w:rPr>
          <w:rStyle w:val="a3"/>
          <w:rFonts w:ascii="Arial" w:hAnsi="Arial" w:cs="Arial"/>
          <w:sz w:val="24"/>
          <w:szCs w:val="24"/>
        </w:rPr>
        <w:t>:</w:t>
      </w:r>
    </w:p>
    <w:p w:rsidR="00F776B0" w:rsidRDefault="00F776B0" w:rsidP="00F776B0">
      <w:pPr>
        <w:pStyle w:val="ConsPlusTitle"/>
        <w:widowControl/>
        <w:numPr>
          <w:ilvl w:val="0"/>
          <w:numId w:val="1"/>
        </w:numPr>
        <w:adjustRightInd w:val="0"/>
        <w:ind w:left="0" w:firstLine="709"/>
        <w:jc w:val="both"/>
        <w:rPr>
          <w:rFonts w:ascii="Arial" w:hAnsi="Arial" w:cs="Arial"/>
          <w:b w:val="0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 w:val="0"/>
          <w:bCs/>
          <w:iCs/>
          <w:sz w:val="24"/>
          <w:szCs w:val="24"/>
          <w:lang w:eastAsia="en-US"/>
        </w:rPr>
        <w:t>Пункт 1 настоящего постановления изложить в следующей редакции:</w:t>
      </w:r>
    </w:p>
    <w:p w:rsidR="00D10851" w:rsidRPr="00D10851" w:rsidRDefault="00F776B0" w:rsidP="00F776B0">
      <w:pPr>
        <w:pStyle w:val="ConsPlusTitle"/>
        <w:widowControl/>
        <w:adjustRightInd w:val="0"/>
        <w:ind w:firstLine="709"/>
        <w:jc w:val="both"/>
        <w:rPr>
          <w:iCs/>
          <w:color w:val="FF0000"/>
          <w:lang w:eastAsia="en-US"/>
        </w:rPr>
      </w:pPr>
      <w:r w:rsidRPr="00F776B0">
        <w:rPr>
          <w:rFonts w:ascii="Arial" w:hAnsi="Arial" w:cs="Arial"/>
          <w:b w:val="0"/>
          <w:bCs/>
          <w:iCs/>
          <w:sz w:val="24"/>
          <w:szCs w:val="24"/>
          <w:lang w:eastAsia="en-US"/>
        </w:rPr>
        <w:t>«</w:t>
      </w:r>
      <w:r>
        <w:rPr>
          <w:rFonts w:ascii="Arial" w:hAnsi="Arial" w:cs="Arial"/>
          <w:b w:val="0"/>
          <w:bCs/>
          <w:iCs/>
          <w:sz w:val="24"/>
          <w:szCs w:val="24"/>
          <w:lang w:eastAsia="en-US"/>
        </w:rPr>
        <w:t xml:space="preserve">1. </w:t>
      </w:r>
      <w:r w:rsidR="00D10851" w:rsidRPr="00F776B0">
        <w:rPr>
          <w:rFonts w:ascii="Arial" w:hAnsi="Arial" w:cs="Arial"/>
          <w:b w:val="0"/>
          <w:bCs/>
          <w:iCs/>
          <w:sz w:val="24"/>
          <w:szCs w:val="24"/>
          <w:lang w:eastAsia="en-US"/>
        </w:rPr>
        <w:t>Определить администрацию Тинского сельсовета уполном</w:t>
      </w:r>
      <w:r w:rsidRPr="00F776B0">
        <w:rPr>
          <w:rFonts w:ascii="Arial" w:hAnsi="Arial" w:cs="Arial"/>
          <w:b w:val="0"/>
          <w:bCs/>
          <w:iCs/>
          <w:sz w:val="24"/>
          <w:szCs w:val="24"/>
          <w:lang w:eastAsia="en-US"/>
        </w:rPr>
        <w:t>оченным органом, осуществляющим:</w:t>
      </w:r>
    </w:p>
    <w:p w:rsidR="00D10851" w:rsidRDefault="00D10851" w:rsidP="00D108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– частного партнерства;</w:t>
      </w:r>
    </w:p>
    <w:p w:rsidR="00D10851" w:rsidRDefault="00D10851" w:rsidP="00D1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частном партнерстве;</w:t>
      </w:r>
    </w:p>
    <w:p w:rsidR="00D10851" w:rsidRDefault="00D10851" w:rsidP="00D1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частном партнерстве;</w:t>
      </w:r>
    </w:p>
    <w:p w:rsidR="00D10851" w:rsidRDefault="00D10851" w:rsidP="00D108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– частном партнерстве;</w:t>
      </w:r>
    </w:p>
    <w:p w:rsidR="00D10851" w:rsidRDefault="00D10851" w:rsidP="00D108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5) ведение реестра заключенных соглашений о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– частном партнерстве;</w:t>
      </w:r>
    </w:p>
    <w:p w:rsidR="00D10851" w:rsidRDefault="00D10851" w:rsidP="00D108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соглашении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о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– частном партнерстве;</w:t>
      </w:r>
    </w:p>
    <w:p w:rsidR="00D10851" w:rsidRDefault="00D10851" w:rsidP="00D108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7) представление в уполномоченный орган результатов</w:t>
      </w:r>
      <w:r>
        <w:rPr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мониторинга реализации соглашения о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– частном партнерстве;</w:t>
      </w:r>
    </w:p>
    <w:p w:rsidR="00D10851" w:rsidRDefault="00D10851" w:rsidP="00D108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8) осуществление иных полномочий, предусмотренных Федеральным законом от 13.07.2015 № 224-ФЗ «О </w:t>
      </w:r>
      <w:bookmarkStart w:id="0" w:name="_GoBack"/>
      <w:bookmarkEnd w:id="0"/>
      <w:r>
        <w:rPr>
          <w:rFonts w:ascii="Arial" w:eastAsia="Calibri" w:hAnsi="Arial" w:cs="Arial"/>
          <w:bCs/>
          <w:iCs/>
          <w:sz w:val="24"/>
          <w:szCs w:val="24"/>
        </w:rPr>
        <w:t xml:space="preserve">государственно – частном партнерстве,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субъектов Российской Федерации, Уставом Тинского сельсовета и муниципальными правовыми актами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.</w:t>
      </w:r>
      <w:r w:rsidR="00F776B0">
        <w:rPr>
          <w:rFonts w:ascii="Arial" w:eastAsia="Calibri" w:hAnsi="Arial" w:cs="Arial"/>
          <w:bCs/>
          <w:iCs/>
          <w:sz w:val="24"/>
          <w:szCs w:val="24"/>
        </w:rPr>
        <w:t>»</w:t>
      </w:r>
      <w:proofErr w:type="gramEnd"/>
    </w:p>
    <w:p w:rsidR="00D10851" w:rsidRDefault="00D10851" w:rsidP="00D1085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10851" w:rsidRDefault="00D10851" w:rsidP="00D1085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 Постановление вступает в силу со дня подписания и подлежит официальному опубликованию в печатном издании Тинского сельсовета «Вести Тинского сельсовета»</w:t>
      </w:r>
    </w:p>
    <w:p w:rsidR="00D10851" w:rsidRDefault="00D10851" w:rsidP="00D108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B40" w:rsidRDefault="00D10851" w:rsidP="00F776B0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Глава Тинского сельсовета                А.В. Бридов</w:t>
      </w:r>
    </w:p>
    <w:sectPr w:rsidR="00D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2A0"/>
    <w:multiLevelType w:val="hybridMultilevel"/>
    <w:tmpl w:val="808E34B6"/>
    <w:lvl w:ilvl="0" w:tplc="DBBEBC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F1"/>
    <w:rsid w:val="001956F1"/>
    <w:rsid w:val="00427DA4"/>
    <w:rsid w:val="004B182A"/>
    <w:rsid w:val="004D294C"/>
    <w:rsid w:val="00604BF1"/>
    <w:rsid w:val="00702C3C"/>
    <w:rsid w:val="009953EF"/>
    <w:rsid w:val="00A8378F"/>
    <w:rsid w:val="00B859DA"/>
    <w:rsid w:val="00D10851"/>
    <w:rsid w:val="00D1161F"/>
    <w:rsid w:val="00D21AB5"/>
    <w:rsid w:val="00DA7B40"/>
    <w:rsid w:val="00F15DEE"/>
    <w:rsid w:val="00F57F89"/>
    <w:rsid w:val="00F776B0"/>
    <w:rsid w:val="00F930D3"/>
    <w:rsid w:val="00FB2EBD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851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D108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Strong"/>
    <w:basedOn w:val="a0"/>
    <w:qFormat/>
    <w:rsid w:val="00D108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851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D108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Strong"/>
    <w:basedOn w:val="a0"/>
    <w:qFormat/>
    <w:rsid w:val="00D108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2019-03-25T04:48:00Z</cp:lastPrinted>
  <dcterms:created xsi:type="dcterms:W3CDTF">2018-12-02T06:09:00Z</dcterms:created>
  <dcterms:modified xsi:type="dcterms:W3CDTF">2019-03-25T04:49:00Z</dcterms:modified>
</cp:coreProperties>
</file>